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C0" w:rsidRDefault="006F58C0" w:rsidP="006F58C0">
      <w:pPr>
        <w:jc w:val="center"/>
        <w:rPr>
          <w:rFonts w:ascii="Verdana" w:hAnsi="Verdana"/>
          <w:b/>
          <w:sz w:val="28"/>
          <w:szCs w:val="28"/>
        </w:rPr>
      </w:pPr>
      <w:r w:rsidRPr="006F58C0">
        <w:rPr>
          <w:rFonts w:ascii="Verdana" w:hAnsi="Verdana"/>
          <w:b/>
          <w:sz w:val="28"/>
          <w:szCs w:val="28"/>
        </w:rPr>
        <w:t>FALLO DEL XXVIII CONCURSO INTERNACIONAL</w:t>
      </w:r>
    </w:p>
    <w:p w:rsidR="00F22F7D" w:rsidRDefault="006F58C0" w:rsidP="006F58C0">
      <w:pPr>
        <w:jc w:val="center"/>
        <w:rPr>
          <w:rFonts w:ascii="Verdana" w:hAnsi="Verdana"/>
          <w:b/>
          <w:sz w:val="28"/>
          <w:szCs w:val="28"/>
        </w:rPr>
      </w:pPr>
      <w:r w:rsidRPr="006F58C0">
        <w:rPr>
          <w:rFonts w:ascii="Verdana" w:hAnsi="Verdana"/>
          <w:b/>
          <w:sz w:val="28"/>
          <w:szCs w:val="28"/>
        </w:rPr>
        <w:t>DE CUENTOS VALENTÍN ANDRÉS</w:t>
      </w:r>
    </w:p>
    <w:p w:rsidR="006F58C0" w:rsidRPr="006F58C0" w:rsidRDefault="006F58C0" w:rsidP="006F58C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67C8F3C7" wp14:editId="233CF7E4">
            <wp:simplePos x="0" y="0"/>
            <wp:positionH relativeFrom="column">
              <wp:posOffset>3187065</wp:posOffset>
            </wp:positionH>
            <wp:positionV relativeFrom="paragraph">
              <wp:posOffset>263525</wp:posOffset>
            </wp:positionV>
            <wp:extent cx="2333625" cy="1750060"/>
            <wp:effectExtent l="0" t="0" r="9525" b="2540"/>
            <wp:wrapSquare wrapText="bothSides"/>
            <wp:docPr id="1" name="Imagen 1" descr="C:\Users\Alberdi\Documents\V. Andrés\Año 2020\XXVIII Concurso V. Andrés\Fallo del jurado\IMG-202009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di\Documents\V. Andrés\Año 2020\XXVIII Concurso V. Andrés\Fallo del jurado\IMG-20200929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8C0" w:rsidRDefault="006F58C0" w:rsidP="006F58C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6F58C0">
        <w:rPr>
          <w:rFonts w:ascii="Verdana" w:hAnsi="Verdana"/>
          <w:sz w:val="24"/>
          <w:szCs w:val="24"/>
        </w:rPr>
        <w:t xml:space="preserve"> El pasado martes, día 29 de septiembre de 2020, se reunió el</w:t>
      </w:r>
      <w:r w:rsidR="00B41A59">
        <w:rPr>
          <w:rFonts w:ascii="Verdana" w:hAnsi="Verdana"/>
          <w:sz w:val="24"/>
          <w:szCs w:val="24"/>
        </w:rPr>
        <w:t xml:space="preserve"> Jurado calificador del XXVIII C</w:t>
      </w:r>
      <w:r w:rsidRPr="006F58C0">
        <w:rPr>
          <w:rFonts w:ascii="Verdana" w:hAnsi="Verdana"/>
          <w:sz w:val="24"/>
          <w:szCs w:val="24"/>
        </w:rPr>
        <w:t>oncurso Internacional de Cuentos Valentín Andrés en las dependencias de la Casa de Cultura de Grau/Grado, para proceder</w:t>
      </w:r>
      <w:r>
        <w:rPr>
          <w:rFonts w:ascii="Verdana" w:hAnsi="Verdana"/>
          <w:sz w:val="24"/>
          <w:szCs w:val="24"/>
        </w:rPr>
        <w:t xml:space="preserve"> a</w:t>
      </w:r>
      <w:r w:rsidRPr="006F58C0">
        <w:rPr>
          <w:rFonts w:ascii="Verdana" w:hAnsi="Verdana"/>
          <w:sz w:val="24"/>
          <w:szCs w:val="24"/>
        </w:rPr>
        <w:t xml:space="preserve"> fallar y dar a conocer el </w:t>
      </w:r>
      <w:r>
        <w:rPr>
          <w:rFonts w:ascii="Verdana" w:hAnsi="Verdana"/>
          <w:sz w:val="24"/>
          <w:szCs w:val="24"/>
        </w:rPr>
        <w:t>resultado</w:t>
      </w:r>
      <w:r w:rsidRPr="006F58C0">
        <w:rPr>
          <w:rFonts w:ascii="Verdana" w:hAnsi="Verdana"/>
          <w:sz w:val="24"/>
          <w:szCs w:val="24"/>
        </w:rPr>
        <w:t xml:space="preserve"> de la presente edición.</w:t>
      </w:r>
    </w:p>
    <w:p w:rsidR="006F58C0" w:rsidRDefault="006F58C0" w:rsidP="006F58C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</w:t>
      </w:r>
      <w:r w:rsidRPr="00B41A59">
        <w:rPr>
          <w:rFonts w:ascii="Verdana" w:hAnsi="Verdana"/>
          <w:b/>
          <w:sz w:val="24"/>
          <w:szCs w:val="24"/>
        </w:rPr>
        <w:t>ganador</w:t>
      </w:r>
      <w:r>
        <w:rPr>
          <w:rFonts w:ascii="Verdana" w:hAnsi="Verdana"/>
          <w:sz w:val="24"/>
          <w:szCs w:val="24"/>
        </w:rPr>
        <w:t xml:space="preserve"> fue </w:t>
      </w:r>
      <w:r w:rsidRPr="00B41A59">
        <w:rPr>
          <w:rFonts w:ascii="Verdana" w:hAnsi="Verdana"/>
          <w:b/>
          <w:sz w:val="24"/>
          <w:szCs w:val="24"/>
        </w:rPr>
        <w:t>D. Miguel Pereira Rodríguez</w:t>
      </w:r>
      <w:r>
        <w:rPr>
          <w:rFonts w:ascii="Verdana" w:hAnsi="Verdana"/>
          <w:sz w:val="24"/>
          <w:szCs w:val="24"/>
        </w:rPr>
        <w:t xml:space="preserve"> (Dos Hermanas- Sevilla) con el relato </w:t>
      </w:r>
      <w:r w:rsidRPr="00B41A59">
        <w:rPr>
          <w:rFonts w:ascii="Verdana" w:hAnsi="Verdana"/>
          <w:b/>
          <w:i/>
          <w:sz w:val="24"/>
          <w:szCs w:val="24"/>
        </w:rPr>
        <w:t>“El último combate”.</w:t>
      </w:r>
    </w:p>
    <w:p w:rsidR="006F58C0" w:rsidRDefault="006F58C0" w:rsidP="006F58C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</w:t>
      </w:r>
      <w:r w:rsidRPr="00B41A59">
        <w:rPr>
          <w:rFonts w:ascii="Verdana" w:hAnsi="Verdana"/>
          <w:b/>
          <w:sz w:val="24"/>
          <w:szCs w:val="24"/>
        </w:rPr>
        <w:t>segundo premio</w:t>
      </w:r>
      <w:r>
        <w:rPr>
          <w:rFonts w:ascii="Verdana" w:hAnsi="Verdana"/>
          <w:sz w:val="24"/>
          <w:szCs w:val="24"/>
        </w:rPr>
        <w:t xml:space="preserve"> fue para </w:t>
      </w:r>
      <w:r w:rsidRPr="00B41A59">
        <w:rPr>
          <w:rFonts w:ascii="Verdana" w:hAnsi="Verdana"/>
          <w:b/>
          <w:sz w:val="24"/>
          <w:szCs w:val="24"/>
        </w:rPr>
        <w:t xml:space="preserve">Dña. Eva Alonso </w:t>
      </w:r>
      <w:proofErr w:type="spellStart"/>
      <w:r w:rsidRPr="00B41A59">
        <w:rPr>
          <w:rFonts w:ascii="Verdana" w:hAnsi="Verdana"/>
          <w:b/>
          <w:sz w:val="24"/>
          <w:szCs w:val="24"/>
        </w:rPr>
        <w:t>Ruisánchez</w:t>
      </w:r>
      <w:proofErr w:type="spellEnd"/>
      <w:r>
        <w:rPr>
          <w:rFonts w:ascii="Verdana" w:hAnsi="Verdana"/>
          <w:sz w:val="24"/>
          <w:szCs w:val="24"/>
        </w:rPr>
        <w:t xml:space="preserve"> (Ribadesella-Asturias) por el cuento </w:t>
      </w:r>
      <w:r w:rsidRPr="00B41A59">
        <w:rPr>
          <w:rFonts w:ascii="Verdana" w:hAnsi="Verdana"/>
          <w:b/>
          <w:i/>
          <w:sz w:val="24"/>
          <w:szCs w:val="24"/>
        </w:rPr>
        <w:t>“Qué te puedo dar…”.</w:t>
      </w:r>
    </w:p>
    <w:p w:rsidR="006F58C0" w:rsidRPr="00B41A59" w:rsidRDefault="006F58C0" w:rsidP="006F58C0">
      <w:pPr>
        <w:spacing w:after="0"/>
        <w:ind w:firstLine="708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Asimismo, se concedió un </w:t>
      </w:r>
      <w:r w:rsidRPr="00B41A59">
        <w:rPr>
          <w:rFonts w:ascii="Verdana" w:hAnsi="Verdana"/>
          <w:b/>
          <w:sz w:val="24"/>
          <w:szCs w:val="24"/>
        </w:rPr>
        <w:t>accésit</w:t>
      </w:r>
      <w:r>
        <w:rPr>
          <w:rFonts w:ascii="Verdana" w:hAnsi="Verdana"/>
          <w:sz w:val="24"/>
          <w:szCs w:val="24"/>
        </w:rPr>
        <w:t xml:space="preserve"> a la narración presentada por </w:t>
      </w:r>
      <w:r w:rsidRPr="00B41A59">
        <w:rPr>
          <w:rFonts w:ascii="Verdana" w:hAnsi="Verdana"/>
          <w:b/>
          <w:sz w:val="24"/>
          <w:szCs w:val="24"/>
        </w:rPr>
        <w:t>D. Pablo García Muñiz</w:t>
      </w:r>
      <w:r>
        <w:rPr>
          <w:rFonts w:ascii="Verdana" w:hAnsi="Verdana"/>
          <w:sz w:val="24"/>
          <w:szCs w:val="24"/>
        </w:rPr>
        <w:t xml:space="preserve"> (Oviedo) bajo el título de </w:t>
      </w:r>
      <w:r w:rsidRPr="00B41A59">
        <w:rPr>
          <w:rFonts w:ascii="Verdana" w:hAnsi="Verdana"/>
          <w:b/>
          <w:i/>
          <w:sz w:val="24"/>
          <w:szCs w:val="24"/>
        </w:rPr>
        <w:t xml:space="preserve">“Los castañeros de </w:t>
      </w:r>
      <w:proofErr w:type="spellStart"/>
      <w:r w:rsidRPr="00B41A59">
        <w:rPr>
          <w:rFonts w:ascii="Verdana" w:hAnsi="Verdana"/>
          <w:b/>
          <w:i/>
          <w:sz w:val="24"/>
          <w:szCs w:val="24"/>
        </w:rPr>
        <w:t>Maratonaz</w:t>
      </w:r>
      <w:proofErr w:type="spellEnd"/>
      <w:r w:rsidRPr="00B41A59">
        <w:rPr>
          <w:rFonts w:ascii="Verdana" w:hAnsi="Verdana"/>
          <w:b/>
          <w:i/>
          <w:sz w:val="24"/>
          <w:szCs w:val="24"/>
        </w:rPr>
        <w:t>”.</w:t>
      </w:r>
    </w:p>
    <w:p w:rsidR="006F58C0" w:rsidRDefault="006F58C0" w:rsidP="006F58C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todos ellos se les hará llegar el galardón obtenido, ya que este año no podrá celebrarse la tradicional entrega de premios debido a la pandemia de covid19 existente</w:t>
      </w:r>
      <w:r w:rsidR="005B0F65">
        <w:rPr>
          <w:rFonts w:ascii="Verdana" w:hAnsi="Verdana"/>
          <w:sz w:val="24"/>
          <w:szCs w:val="24"/>
        </w:rPr>
        <w:t xml:space="preserve">. </w:t>
      </w:r>
    </w:p>
    <w:p w:rsidR="005B0F65" w:rsidRPr="006F58C0" w:rsidRDefault="005B0F65" w:rsidP="006F58C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Los </w:t>
      </w:r>
      <w:r w:rsidR="00B41A59">
        <w:rPr>
          <w:rFonts w:ascii="Verdana" w:hAnsi="Verdana"/>
          <w:sz w:val="24"/>
          <w:szCs w:val="24"/>
        </w:rPr>
        <w:t>relatos</w:t>
      </w:r>
      <w:r>
        <w:rPr>
          <w:rFonts w:ascii="Verdana" w:hAnsi="Verdana"/>
          <w:sz w:val="24"/>
          <w:szCs w:val="24"/>
        </w:rPr>
        <w:t xml:space="preserve"> serán publicados el próximo año en el mismo volumen en que se editen los correspondientes</w:t>
      </w:r>
      <w:r w:rsidR="00B41A59">
        <w:rPr>
          <w:rFonts w:ascii="Verdana" w:hAnsi="Verdana"/>
          <w:sz w:val="24"/>
          <w:szCs w:val="24"/>
        </w:rPr>
        <w:t xml:space="preserve"> al XXIX Concurso en</w:t>
      </w:r>
      <w:r>
        <w:rPr>
          <w:rFonts w:ascii="Verdana" w:hAnsi="Verdana"/>
          <w:sz w:val="24"/>
          <w:szCs w:val="24"/>
        </w:rPr>
        <w:t xml:space="preserve"> 2021, como se avisó previamente en esta web cuando variaron las bases del certamen debido al confinamiento que afectó</w:t>
      </w:r>
      <w:r w:rsidR="00B41A59">
        <w:rPr>
          <w:rFonts w:ascii="Verdana" w:hAnsi="Verdana"/>
          <w:sz w:val="24"/>
          <w:szCs w:val="24"/>
        </w:rPr>
        <w:t xml:space="preserve"> y afecta aún</w:t>
      </w:r>
      <w:r>
        <w:rPr>
          <w:rFonts w:ascii="Verdana" w:hAnsi="Verdana"/>
          <w:sz w:val="24"/>
          <w:szCs w:val="24"/>
        </w:rPr>
        <w:t xml:space="preserve"> </w:t>
      </w:r>
      <w:r w:rsidR="00B41A59">
        <w:rPr>
          <w:rFonts w:ascii="Verdana" w:hAnsi="Verdana"/>
          <w:sz w:val="24"/>
          <w:szCs w:val="24"/>
        </w:rPr>
        <w:t>a nuestra</w:t>
      </w:r>
      <w:bookmarkStart w:id="0" w:name="_GoBack"/>
      <w:bookmarkEnd w:id="0"/>
      <w:r w:rsidR="00B41A59">
        <w:rPr>
          <w:rFonts w:ascii="Verdana" w:hAnsi="Verdana"/>
          <w:sz w:val="24"/>
          <w:szCs w:val="24"/>
        </w:rPr>
        <w:t xml:space="preserve"> sociedad.</w:t>
      </w:r>
    </w:p>
    <w:sectPr w:rsidR="005B0F65" w:rsidRPr="006F5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0"/>
    <w:rsid w:val="0048472B"/>
    <w:rsid w:val="005B0F65"/>
    <w:rsid w:val="006F58C0"/>
    <w:rsid w:val="00B41A59"/>
    <w:rsid w:val="00B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2020-10-03T09:51:00Z</dcterms:created>
  <dcterms:modified xsi:type="dcterms:W3CDTF">2020-10-03T10:08:00Z</dcterms:modified>
</cp:coreProperties>
</file>